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2FB4" w14:textId="67D902D9" w:rsidR="00674D43" w:rsidRPr="00417094" w:rsidRDefault="007F4C27" w:rsidP="00E45DE7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iCs/>
        </w:rPr>
      </w:pPr>
      <w:r w:rsidRPr="00417094">
        <w:rPr>
          <w:rFonts w:ascii="Times" w:hAnsi="Times" w:cs="Times"/>
          <w:iCs/>
        </w:rPr>
        <w:t>Sin</w:t>
      </w:r>
      <w:r w:rsidR="00674D43" w:rsidRPr="00417094">
        <w:rPr>
          <w:rFonts w:ascii="Times" w:hAnsi="Times" w:cs="Times"/>
          <w:iCs/>
        </w:rPr>
        <w:t>an Antoon is a poet, novelist, translator, and scholar. He was born and raised in Baghdad where he finished a B.A in English at Baghdad University in 1990. He left to the United States after the 1991 Gulf War. He was educated at Georgetown a</w:t>
      </w:r>
      <w:r w:rsidR="00417094">
        <w:rPr>
          <w:rFonts w:ascii="Times" w:hAnsi="Times" w:cs="Times"/>
          <w:iCs/>
        </w:rPr>
        <w:t>nd Harvard where he obtained a</w:t>
      </w:r>
      <w:r w:rsidR="00674D43" w:rsidRPr="00417094">
        <w:rPr>
          <w:rFonts w:ascii="Times" w:hAnsi="Times" w:cs="Times"/>
          <w:iCs/>
        </w:rPr>
        <w:t xml:space="preserve"> doctorate in Arabic Literature in 2006. </w:t>
      </w:r>
    </w:p>
    <w:p w14:paraId="77B6F0B7" w14:textId="77777777" w:rsidR="00674D43" w:rsidRPr="00417094" w:rsidRDefault="00674D43" w:rsidP="007F4C27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iCs/>
        </w:rPr>
      </w:pPr>
      <w:r w:rsidRPr="00417094">
        <w:rPr>
          <w:rFonts w:ascii="Times" w:hAnsi="Times" w:cs="Times"/>
          <w:iCs/>
        </w:rPr>
        <w:t>He has published two collections of poetry in Arabic</w:t>
      </w:r>
      <w:proofErr w:type="gramStart"/>
      <w:r w:rsidRPr="00417094">
        <w:rPr>
          <w:rFonts w:ascii="Times" w:hAnsi="Times" w:cs="Times"/>
          <w:iCs/>
        </w:rPr>
        <w:t>;</w:t>
      </w:r>
      <w:proofErr w:type="gramEnd"/>
      <w:r w:rsidRPr="00417094">
        <w:rPr>
          <w:rFonts w:ascii="Times" w:hAnsi="Times" w:cs="Times"/>
          <w:iCs/>
        </w:rPr>
        <w:t xml:space="preserve"> </w:t>
      </w:r>
      <w:proofErr w:type="spellStart"/>
      <w:r w:rsidRPr="00417094">
        <w:rPr>
          <w:rFonts w:ascii="Times" w:hAnsi="Times" w:cs="Times"/>
          <w:i/>
          <w:iCs/>
        </w:rPr>
        <w:t>Mawshur</w:t>
      </w:r>
      <w:proofErr w:type="spellEnd"/>
      <w:r w:rsidRPr="00417094">
        <w:rPr>
          <w:rFonts w:ascii="Times" w:hAnsi="Times" w:cs="Times"/>
          <w:i/>
          <w:iCs/>
        </w:rPr>
        <w:t xml:space="preserve"> </w:t>
      </w:r>
      <w:proofErr w:type="spellStart"/>
      <w:r w:rsidRPr="00417094">
        <w:rPr>
          <w:rFonts w:ascii="Times" w:hAnsi="Times" w:cs="Times"/>
          <w:i/>
          <w:iCs/>
        </w:rPr>
        <w:t>Muballal</w:t>
      </w:r>
      <w:proofErr w:type="spellEnd"/>
      <w:r w:rsidRPr="00417094">
        <w:rPr>
          <w:rFonts w:ascii="Times" w:hAnsi="Times" w:cs="Times"/>
          <w:i/>
          <w:iCs/>
        </w:rPr>
        <w:t xml:space="preserve"> </w:t>
      </w:r>
      <w:proofErr w:type="spellStart"/>
      <w:r w:rsidRPr="00417094">
        <w:rPr>
          <w:rFonts w:ascii="Times" w:hAnsi="Times" w:cs="Times"/>
          <w:i/>
          <w:iCs/>
        </w:rPr>
        <w:t>bil-Hurub</w:t>
      </w:r>
      <w:proofErr w:type="spellEnd"/>
      <w:r w:rsidRPr="00417094">
        <w:rPr>
          <w:rFonts w:ascii="Times" w:hAnsi="Times" w:cs="Times"/>
          <w:iCs/>
        </w:rPr>
        <w:t xml:space="preserve"> (Cairo, 2003) and </w:t>
      </w:r>
      <w:proofErr w:type="spellStart"/>
      <w:r w:rsidRPr="00417094">
        <w:rPr>
          <w:rFonts w:ascii="Times" w:hAnsi="Times" w:cs="Times"/>
          <w:i/>
          <w:iCs/>
        </w:rPr>
        <w:t>Laylun</w:t>
      </w:r>
      <w:proofErr w:type="spellEnd"/>
      <w:r w:rsidRPr="00417094">
        <w:rPr>
          <w:rFonts w:ascii="Times" w:hAnsi="Times" w:cs="Times"/>
          <w:i/>
          <w:iCs/>
        </w:rPr>
        <w:t xml:space="preserve"> </w:t>
      </w:r>
      <w:proofErr w:type="spellStart"/>
      <w:r w:rsidRPr="00417094">
        <w:rPr>
          <w:rFonts w:ascii="Times" w:hAnsi="Times" w:cs="Times"/>
          <w:i/>
          <w:iCs/>
        </w:rPr>
        <w:t>Wahidun</w:t>
      </w:r>
      <w:proofErr w:type="spellEnd"/>
      <w:r w:rsidRPr="00417094">
        <w:rPr>
          <w:rFonts w:ascii="Times" w:hAnsi="Times" w:cs="Times"/>
          <w:i/>
          <w:iCs/>
        </w:rPr>
        <w:t xml:space="preserve"> fi Kull al-</w:t>
      </w:r>
      <w:proofErr w:type="spellStart"/>
      <w:r w:rsidRPr="00417094">
        <w:rPr>
          <w:rFonts w:ascii="Times" w:hAnsi="Times" w:cs="Times"/>
          <w:i/>
          <w:iCs/>
        </w:rPr>
        <w:t>Mudun</w:t>
      </w:r>
      <w:proofErr w:type="spellEnd"/>
      <w:r w:rsidRPr="00417094">
        <w:rPr>
          <w:rFonts w:ascii="Times" w:hAnsi="Times" w:cs="Times"/>
          <w:i/>
          <w:iCs/>
        </w:rPr>
        <w:t xml:space="preserve"> </w:t>
      </w:r>
      <w:r w:rsidRPr="00417094">
        <w:rPr>
          <w:rFonts w:ascii="Times" w:hAnsi="Times" w:cs="Times"/>
          <w:iCs/>
        </w:rPr>
        <w:t>(One Night in All Cities) (Beirut/Baghdad: Dar al</w:t>
      </w:r>
      <w:r w:rsidR="007F4C27" w:rsidRPr="00417094">
        <w:rPr>
          <w:rFonts w:ascii="Times" w:hAnsi="Times" w:cs="Times"/>
          <w:iCs/>
        </w:rPr>
        <w:t>-Jamal, 2010). His first novel,</w:t>
      </w:r>
      <w:r w:rsidRPr="00417094">
        <w:rPr>
          <w:rFonts w:ascii="Times" w:hAnsi="Times" w:cs="Times"/>
          <w:iCs/>
        </w:rPr>
        <w:t xml:space="preserve"> </w:t>
      </w:r>
      <w:proofErr w:type="spellStart"/>
      <w:r w:rsidRPr="00417094">
        <w:rPr>
          <w:rFonts w:ascii="Times" w:hAnsi="Times" w:cs="Times"/>
          <w:i/>
          <w:iCs/>
        </w:rPr>
        <w:t>I`jaam</w:t>
      </w:r>
      <w:proofErr w:type="spellEnd"/>
      <w:r w:rsidRPr="00417094">
        <w:rPr>
          <w:rFonts w:ascii="Times" w:hAnsi="Times" w:cs="Times"/>
          <w:iCs/>
        </w:rPr>
        <w:t xml:space="preserve"> (2003), has been translated into English as </w:t>
      </w:r>
      <w:hyperlink r:id="rId5" w:history="1">
        <w:proofErr w:type="spellStart"/>
        <w:r w:rsidRPr="00417094">
          <w:rPr>
            <w:rFonts w:ascii="Times" w:hAnsi="Times" w:cs="Times"/>
            <w:i/>
            <w:iCs/>
          </w:rPr>
          <w:t>I`jaam</w:t>
        </w:r>
        <w:proofErr w:type="spellEnd"/>
        <w:r w:rsidRPr="00417094">
          <w:rPr>
            <w:rFonts w:ascii="Times" w:hAnsi="Times" w:cs="Times"/>
            <w:i/>
            <w:iCs/>
          </w:rPr>
          <w:t>: An Iraqi Rhapsody</w:t>
        </w:r>
      </w:hyperlink>
      <w:r w:rsidRPr="00417094">
        <w:rPr>
          <w:rFonts w:ascii="Times" w:hAnsi="Times" w:cs="Times"/>
          <w:iCs/>
        </w:rPr>
        <w:t xml:space="preserve"> (City Lights, 2006) as w</w:t>
      </w:r>
      <w:r w:rsidR="007F4C27" w:rsidRPr="00417094">
        <w:rPr>
          <w:rFonts w:ascii="Times" w:hAnsi="Times" w:cs="Times"/>
          <w:iCs/>
        </w:rPr>
        <w:t>ell as Norwegian, German, Portu</w:t>
      </w:r>
      <w:r w:rsidRPr="00417094">
        <w:rPr>
          <w:rFonts w:ascii="Times" w:hAnsi="Times" w:cs="Times"/>
          <w:iCs/>
        </w:rPr>
        <w:t>g</w:t>
      </w:r>
      <w:r w:rsidR="007F4C27" w:rsidRPr="00417094">
        <w:rPr>
          <w:rFonts w:ascii="Times" w:hAnsi="Times" w:cs="Times"/>
          <w:iCs/>
        </w:rPr>
        <w:t>u</w:t>
      </w:r>
      <w:r w:rsidRPr="00417094">
        <w:rPr>
          <w:rFonts w:ascii="Times" w:hAnsi="Times" w:cs="Times"/>
          <w:iCs/>
        </w:rPr>
        <w:t xml:space="preserve">ese, and Italian. His second novel, </w:t>
      </w:r>
      <w:hyperlink r:id="rId6" w:history="1">
        <w:proofErr w:type="spellStart"/>
        <w:r w:rsidRPr="00417094">
          <w:rPr>
            <w:rFonts w:ascii="Times" w:hAnsi="Times" w:cs="Times"/>
            <w:i/>
            <w:iCs/>
          </w:rPr>
          <w:t>Wahdaha</w:t>
        </w:r>
        <w:proofErr w:type="spellEnd"/>
        <w:r w:rsidRPr="00417094">
          <w:rPr>
            <w:rFonts w:ascii="Times" w:hAnsi="Times" w:cs="Times"/>
            <w:i/>
            <w:iCs/>
          </w:rPr>
          <w:t xml:space="preserve"> </w:t>
        </w:r>
        <w:proofErr w:type="spellStart"/>
        <w:r w:rsidRPr="00417094">
          <w:rPr>
            <w:rFonts w:ascii="Times" w:hAnsi="Times" w:cs="Times"/>
            <w:i/>
            <w:iCs/>
          </w:rPr>
          <w:t>Shajarat</w:t>
        </w:r>
        <w:proofErr w:type="spellEnd"/>
        <w:r w:rsidRPr="00417094">
          <w:rPr>
            <w:rFonts w:ascii="Times" w:hAnsi="Times" w:cs="Times"/>
            <w:i/>
            <w:iCs/>
          </w:rPr>
          <w:t xml:space="preserve"> al-</w:t>
        </w:r>
        <w:proofErr w:type="spellStart"/>
        <w:r w:rsidRPr="00417094">
          <w:rPr>
            <w:rFonts w:ascii="Times" w:hAnsi="Times" w:cs="Times"/>
            <w:i/>
            <w:iCs/>
          </w:rPr>
          <w:t>Rumman</w:t>
        </w:r>
        <w:proofErr w:type="spellEnd"/>
      </w:hyperlink>
      <w:r w:rsidRPr="00417094">
        <w:rPr>
          <w:rFonts w:ascii="Times" w:hAnsi="Times" w:cs="Times"/>
          <w:iCs/>
        </w:rPr>
        <w:t xml:space="preserve"> (The Pomegranate Alone) (Beirut: al-</w:t>
      </w:r>
      <w:proofErr w:type="spellStart"/>
      <w:r w:rsidRPr="00417094">
        <w:rPr>
          <w:rFonts w:ascii="Times" w:hAnsi="Times" w:cs="Times"/>
          <w:iCs/>
        </w:rPr>
        <w:t>Mu'assassa</w:t>
      </w:r>
      <w:proofErr w:type="spellEnd"/>
      <w:r w:rsidRPr="00417094">
        <w:rPr>
          <w:rFonts w:ascii="Times" w:hAnsi="Times" w:cs="Times"/>
          <w:iCs/>
        </w:rPr>
        <w:t xml:space="preserve"> al-`</w:t>
      </w:r>
      <w:proofErr w:type="spellStart"/>
      <w:r w:rsidRPr="00417094">
        <w:rPr>
          <w:rFonts w:ascii="Times" w:hAnsi="Times" w:cs="Times"/>
          <w:iCs/>
        </w:rPr>
        <w:t>Arabiyya</w:t>
      </w:r>
      <w:proofErr w:type="spellEnd"/>
      <w:r w:rsidRPr="00417094">
        <w:rPr>
          <w:rFonts w:ascii="Times" w:hAnsi="Times" w:cs="Times"/>
          <w:iCs/>
        </w:rPr>
        <w:t xml:space="preserve">, 2010, Dar al-Jamal, 2013), was translated by the author and published by Yale University Press in 2013 as </w:t>
      </w:r>
      <w:hyperlink r:id="rId7" w:history="1">
        <w:r w:rsidRPr="00417094">
          <w:rPr>
            <w:rFonts w:ascii="Times" w:hAnsi="Times" w:cs="Times"/>
            <w:i/>
            <w:iCs/>
          </w:rPr>
          <w:t>The Corpse Washer</w:t>
        </w:r>
      </w:hyperlink>
      <w:r w:rsidRPr="00417094">
        <w:rPr>
          <w:rFonts w:ascii="Times" w:hAnsi="Times" w:cs="Times"/>
          <w:iCs/>
        </w:rPr>
        <w:t xml:space="preserve"> (French version forthcoming from </w:t>
      </w:r>
      <w:proofErr w:type="spellStart"/>
      <w:r w:rsidRPr="00417094">
        <w:rPr>
          <w:rFonts w:ascii="Times" w:hAnsi="Times" w:cs="Times"/>
          <w:iCs/>
        </w:rPr>
        <w:t>Actes</w:t>
      </w:r>
      <w:proofErr w:type="spellEnd"/>
      <w:r w:rsidRPr="00417094">
        <w:rPr>
          <w:rFonts w:ascii="Times" w:hAnsi="Times" w:cs="Times"/>
          <w:iCs/>
        </w:rPr>
        <w:t xml:space="preserve"> </w:t>
      </w:r>
      <w:proofErr w:type="spellStart"/>
      <w:r w:rsidRPr="00417094">
        <w:rPr>
          <w:rFonts w:ascii="Times" w:hAnsi="Times" w:cs="Times"/>
          <w:iCs/>
        </w:rPr>
        <w:t>Sud</w:t>
      </w:r>
      <w:proofErr w:type="spellEnd"/>
      <w:r w:rsidRPr="00417094">
        <w:rPr>
          <w:rFonts w:ascii="Times" w:hAnsi="Times" w:cs="Times"/>
          <w:iCs/>
        </w:rPr>
        <w:t xml:space="preserve">). It was long listed for the Independent International Fiction Prize in 2014, won the Best Arab American Book Award in 2014, and the 2014 </w:t>
      </w:r>
      <w:proofErr w:type="spellStart"/>
      <w:r w:rsidRPr="00417094">
        <w:rPr>
          <w:rFonts w:ascii="Times" w:hAnsi="Times" w:cs="Times"/>
          <w:iCs/>
        </w:rPr>
        <w:t>Saif</w:t>
      </w:r>
      <w:proofErr w:type="spellEnd"/>
      <w:r w:rsidRPr="00417094">
        <w:rPr>
          <w:rFonts w:ascii="Times" w:hAnsi="Times" w:cs="Times"/>
          <w:iCs/>
        </w:rPr>
        <w:t xml:space="preserve"> </w:t>
      </w:r>
      <w:proofErr w:type="spellStart"/>
      <w:r w:rsidRPr="00417094">
        <w:rPr>
          <w:rFonts w:ascii="Times" w:hAnsi="Times" w:cs="Times"/>
          <w:iCs/>
        </w:rPr>
        <w:t>Ghobash</w:t>
      </w:r>
      <w:proofErr w:type="spellEnd"/>
      <w:r w:rsidRPr="00417094">
        <w:rPr>
          <w:rFonts w:ascii="Times" w:hAnsi="Times" w:cs="Times"/>
          <w:iCs/>
        </w:rPr>
        <w:t xml:space="preserve"> </w:t>
      </w:r>
      <w:proofErr w:type="spellStart"/>
      <w:r w:rsidRPr="00417094">
        <w:rPr>
          <w:rFonts w:ascii="Times" w:hAnsi="Times" w:cs="Times"/>
          <w:iCs/>
        </w:rPr>
        <w:t>Banipal</w:t>
      </w:r>
      <w:proofErr w:type="spellEnd"/>
      <w:r w:rsidRPr="00417094">
        <w:rPr>
          <w:rFonts w:ascii="Times" w:hAnsi="Times" w:cs="Times"/>
          <w:iCs/>
        </w:rPr>
        <w:t xml:space="preserve"> Prize for Literary Translation. His third novel, </w:t>
      </w:r>
      <w:hyperlink r:id="rId8" w:history="1">
        <w:proofErr w:type="spellStart"/>
        <w:r w:rsidRPr="00417094">
          <w:rPr>
            <w:rFonts w:ascii="Times" w:hAnsi="Times" w:cs="Times"/>
            <w:i/>
            <w:iCs/>
          </w:rPr>
          <w:t>Ya</w:t>
        </w:r>
        <w:proofErr w:type="spellEnd"/>
        <w:r w:rsidRPr="00417094">
          <w:rPr>
            <w:rFonts w:ascii="Times" w:hAnsi="Times" w:cs="Times"/>
            <w:i/>
            <w:iCs/>
          </w:rPr>
          <w:t xml:space="preserve"> Maryam</w:t>
        </w:r>
      </w:hyperlink>
      <w:r w:rsidRPr="00417094">
        <w:rPr>
          <w:rFonts w:ascii="Times" w:hAnsi="Times" w:cs="Times"/>
          <w:iCs/>
        </w:rPr>
        <w:t xml:space="preserve"> (Ave Maria) (Beirut: Dar al-Jamal, 2012, 2013), was shortlisted for the 2013 Arabic Booker and was published in Spanish as </w:t>
      </w:r>
      <w:hyperlink r:id="rId9" w:history="1">
        <w:proofErr w:type="spellStart"/>
        <w:r w:rsidRPr="00417094">
          <w:rPr>
            <w:rFonts w:ascii="Times" w:hAnsi="Times" w:cs="Times"/>
            <w:i/>
            <w:iCs/>
          </w:rPr>
          <w:t>Fragmentos</w:t>
        </w:r>
        <w:proofErr w:type="spellEnd"/>
        <w:r w:rsidRPr="00417094">
          <w:rPr>
            <w:rFonts w:ascii="Times" w:hAnsi="Times" w:cs="Times"/>
            <w:i/>
            <w:iCs/>
          </w:rPr>
          <w:t xml:space="preserve"> de Bagdad</w:t>
        </w:r>
      </w:hyperlink>
      <w:r w:rsidR="007F4C27" w:rsidRPr="00417094">
        <w:rPr>
          <w:rFonts w:ascii="Times" w:hAnsi="Times" w:cs="Times"/>
          <w:iCs/>
        </w:rPr>
        <w:t xml:space="preserve"> </w:t>
      </w:r>
      <w:r w:rsidRPr="00417094">
        <w:rPr>
          <w:rFonts w:ascii="Times" w:hAnsi="Times" w:cs="Times"/>
          <w:iCs/>
        </w:rPr>
        <w:t xml:space="preserve">by Turner </w:t>
      </w:r>
      <w:proofErr w:type="spellStart"/>
      <w:r w:rsidRPr="00417094">
        <w:rPr>
          <w:rFonts w:ascii="Times" w:hAnsi="Times" w:cs="Times"/>
          <w:iCs/>
        </w:rPr>
        <w:t>Libros</w:t>
      </w:r>
      <w:proofErr w:type="spellEnd"/>
      <w:r w:rsidRPr="00417094">
        <w:rPr>
          <w:rFonts w:ascii="Times" w:hAnsi="Times" w:cs="Times"/>
          <w:iCs/>
        </w:rPr>
        <w:t xml:space="preserve"> in May 2014. His translation of Mahmoud </w:t>
      </w:r>
      <w:proofErr w:type="spellStart"/>
      <w:r w:rsidRPr="00417094">
        <w:rPr>
          <w:rFonts w:ascii="Times" w:hAnsi="Times" w:cs="Times"/>
          <w:iCs/>
        </w:rPr>
        <w:t>Darwish’s</w:t>
      </w:r>
      <w:proofErr w:type="spellEnd"/>
      <w:r w:rsidRPr="00417094">
        <w:rPr>
          <w:rFonts w:ascii="Times" w:hAnsi="Times" w:cs="Times"/>
          <w:iCs/>
        </w:rPr>
        <w:t xml:space="preserve"> last prose book </w:t>
      </w:r>
      <w:hyperlink r:id="rId10" w:history="1">
        <w:r w:rsidRPr="00417094">
          <w:rPr>
            <w:rFonts w:ascii="Times" w:hAnsi="Times" w:cs="Times"/>
            <w:i/>
            <w:iCs/>
          </w:rPr>
          <w:t>In the Presence of Absence</w:t>
        </w:r>
      </w:hyperlink>
      <w:r w:rsidRPr="00417094">
        <w:rPr>
          <w:rFonts w:ascii="Times" w:hAnsi="Times" w:cs="Times"/>
          <w:iCs/>
        </w:rPr>
        <w:t xml:space="preserve">, was published by Archipelago Books in 2011 and won the 2012 </w:t>
      </w:r>
      <w:hyperlink r:id="rId11" w:history="1">
        <w:r w:rsidRPr="00417094">
          <w:rPr>
            <w:rFonts w:ascii="Times" w:hAnsi="Times" w:cs="Times"/>
            <w:iCs/>
          </w:rPr>
          <w:t>National Translation Award</w:t>
        </w:r>
      </w:hyperlink>
      <w:r w:rsidRPr="00417094">
        <w:rPr>
          <w:rFonts w:ascii="Times" w:hAnsi="Times" w:cs="Times"/>
          <w:iCs/>
        </w:rPr>
        <w:t xml:space="preserve"> given by the American Literary Translators Association (ALTA). </w:t>
      </w:r>
      <w:proofErr w:type="gramStart"/>
      <w:r w:rsidRPr="00417094">
        <w:rPr>
          <w:rFonts w:ascii="Times" w:hAnsi="Times" w:cs="Times"/>
          <w:iCs/>
        </w:rPr>
        <w:t xml:space="preserve">His co-translation (with Peter Money) of a selection of </w:t>
      </w:r>
      <w:proofErr w:type="spellStart"/>
      <w:r w:rsidRPr="00417094">
        <w:rPr>
          <w:rFonts w:ascii="Times" w:hAnsi="Times" w:cs="Times"/>
          <w:iCs/>
        </w:rPr>
        <w:t>Saadi</w:t>
      </w:r>
      <w:proofErr w:type="spellEnd"/>
      <w:r w:rsidRPr="00417094">
        <w:rPr>
          <w:rFonts w:ascii="Times" w:hAnsi="Times" w:cs="Times"/>
          <w:iCs/>
        </w:rPr>
        <w:t xml:space="preserve"> Youssef's late poetry, </w:t>
      </w:r>
      <w:r w:rsidRPr="00417094">
        <w:rPr>
          <w:rFonts w:ascii="Times" w:hAnsi="Times" w:cs="Times"/>
          <w:i/>
          <w:iCs/>
        </w:rPr>
        <w:t>Nostalgia, My Enemy</w:t>
      </w:r>
      <w:r w:rsidRPr="00417094">
        <w:rPr>
          <w:rFonts w:ascii="Times" w:hAnsi="Times" w:cs="Times"/>
          <w:iCs/>
        </w:rPr>
        <w:t xml:space="preserve">, was published by </w:t>
      </w:r>
      <w:proofErr w:type="spellStart"/>
      <w:r w:rsidRPr="00417094">
        <w:rPr>
          <w:rFonts w:ascii="Times" w:hAnsi="Times" w:cs="Times"/>
          <w:iCs/>
        </w:rPr>
        <w:t>Graywolf</w:t>
      </w:r>
      <w:proofErr w:type="spellEnd"/>
      <w:proofErr w:type="gramEnd"/>
      <w:r w:rsidRPr="00417094">
        <w:rPr>
          <w:rFonts w:ascii="Times" w:hAnsi="Times" w:cs="Times"/>
          <w:iCs/>
        </w:rPr>
        <w:t xml:space="preserve"> in November 2012.</w:t>
      </w:r>
    </w:p>
    <w:p w14:paraId="403DA500" w14:textId="77777777" w:rsidR="00674D43" w:rsidRPr="00417094" w:rsidRDefault="00674D43" w:rsidP="007F4C27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iCs/>
        </w:rPr>
      </w:pPr>
      <w:r w:rsidRPr="00417094">
        <w:rPr>
          <w:rFonts w:ascii="Times" w:hAnsi="Times" w:cs="Times"/>
          <w:iCs/>
        </w:rPr>
        <w:t>His poems and essays (in Arabic) have appeared in </w:t>
      </w:r>
      <w:r w:rsidRPr="00417094">
        <w:rPr>
          <w:rFonts w:ascii="Times" w:hAnsi="Times" w:cs="Times"/>
          <w:i/>
          <w:iCs/>
        </w:rPr>
        <w:t>as-</w:t>
      </w:r>
      <w:proofErr w:type="spellStart"/>
      <w:r w:rsidRPr="00417094">
        <w:rPr>
          <w:rFonts w:ascii="Times" w:hAnsi="Times" w:cs="Times"/>
          <w:i/>
          <w:iCs/>
        </w:rPr>
        <w:t>Safir</w:t>
      </w:r>
      <w:proofErr w:type="spellEnd"/>
      <w:r w:rsidRPr="00417094">
        <w:rPr>
          <w:rFonts w:ascii="Times" w:hAnsi="Times" w:cs="Times"/>
          <w:iCs/>
        </w:rPr>
        <w:t>, </w:t>
      </w:r>
      <w:r w:rsidRPr="00417094">
        <w:rPr>
          <w:rFonts w:ascii="Times" w:hAnsi="Times" w:cs="Times"/>
          <w:i/>
          <w:iCs/>
        </w:rPr>
        <w:t>al-</w:t>
      </w:r>
      <w:proofErr w:type="spellStart"/>
      <w:r w:rsidRPr="00417094">
        <w:rPr>
          <w:rFonts w:ascii="Times" w:hAnsi="Times" w:cs="Times"/>
          <w:i/>
          <w:iCs/>
        </w:rPr>
        <w:t>Adab</w:t>
      </w:r>
      <w:proofErr w:type="spellEnd"/>
      <w:r w:rsidRPr="00417094">
        <w:rPr>
          <w:rFonts w:ascii="Times" w:hAnsi="Times" w:cs="Times"/>
          <w:iCs/>
        </w:rPr>
        <w:t>, </w:t>
      </w:r>
      <w:r w:rsidRPr="00417094">
        <w:rPr>
          <w:rFonts w:ascii="Times" w:hAnsi="Times" w:cs="Times"/>
          <w:i/>
          <w:iCs/>
        </w:rPr>
        <w:t>al-</w:t>
      </w:r>
      <w:proofErr w:type="spellStart"/>
      <w:r w:rsidRPr="00417094">
        <w:rPr>
          <w:rFonts w:ascii="Times" w:hAnsi="Times" w:cs="Times"/>
          <w:i/>
          <w:iCs/>
        </w:rPr>
        <w:t>Akhbar</w:t>
      </w:r>
      <w:proofErr w:type="spellEnd"/>
      <w:r w:rsidRPr="00417094">
        <w:rPr>
          <w:rFonts w:ascii="Times" w:hAnsi="Times" w:cs="Times"/>
          <w:iCs/>
        </w:rPr>
        <w:t>,</w:t>
      </w:r>
      <w:r w:rsidR="007F4C27" w:rsidRPr="00417094">
        <w:rPr>
          <w:rFonts w:ascii="Times" w:hAnsi="Times" w:cs="Times"/>
          <w:iCs/>
        </w:rPr>
        <w:t xml:space="preserve"> </w:t>
      </w:r>
      <w:proofErr w:type="spellStart"/>
      <w:r w:rsidR="007F4C27" w:rsidRPr="00417094">
        <w:rPr>
          <w:rFonts w:ascii="Times" w:hAnsi="Times" w:cs="Times"/>
          <w:i/>
          <w:iCs/>
        </w:rPr>
        <w:t>Bidayat</w:t>
      </w:r>
      <w:proofErr w:type="spellEnd"/>
      <w:proofErr w:type="gramStart"/>
      <w:r w:rsidR="007F4C27" w:rsidRPr="00417094">
        <w:rPr>
          <w:rFonts w:ascii="Times" w:hAnsi="Times" w:cs="Times"/>
          <w:iCs/>
        </w:rPr>
        <w:t xml:space="preserve">,  </w:t>
      </w:r>
      <w:r w:rsidR="007F4C27" w:rsidRPr="00417094">
        <w:rPr>
          <w:rFonts w:ascii="Times" w:hAnsi="Times" w:cs="Times"/>
          <w:i/>
          <w:iCs/>
        </w:rPr>
        <w:t>al</w:t>
      </w:r>
      <w:proofErr w:type="gramEnd"/>
      <w:r w:rsidR="007F4C27" w:rsidRPr="00417094">
        <w:rPr>
          <w:rFonts w:ascii="Times" w:hAnsi="Times" w:cs="Times"/>
          <w:i/>
          <w:iCs/>
        </w:rPr>
        <w:t>-Hayat</w:t>
      </w:r>
      <w:r w:rsidR="007F4C27" w:rsidRPr="00417094">
        <w:rPr>
          <w:rFonts w:ascii="Times" w:hAnsi="Times" w:cs="Times"/>
          <w:iCs/>
        </w:rPr>
        <w:t>,</w:t>
      </w:r>
      <w:r w:rsidRPr="00417094">
        <w:rPr>
          <w:rFonts w:ascii="Times" w:hAnsi="Times" w:cs="Times"/>
          <w:iCs/>
        </w:rPr>
        <w:t> </w:t>
      </w:r>
      <w:proofErr w:type="spellStart"/>
      <w:r w:rsidR="007F4C27" w:rsidRPr="00417094">
        <w:rPr>
          <w:rFonts w:ascii="Times" w:hAnsi="Times" w:cs="Times"/>
          <w:i/>
          <w:iCs/>
        </w:rPr>
        <w:t>Majallat</w:t>
      </w:r>
      <w:proofErr w:type="spellEnd"/>
      <w:r w:rsidR="007F4C27" w:rsidRPr="00417094">
        <w:rPr>
          <w:rFonts w:ascii="Times" w:hAnsi="Times" w:cs="Times"/>
          <w:i/>
          <w:iCs/>
        </w:rPr>
        <w:t xml:space="preserve"> </w:t>
      </w:r>
      <w:r w:rsidRPr="00417094">
        <w:rPr>
          <w:rFonts w:ascii="Times" w:hAnsi="Times" w:cs="Times"/>
          <w:i/>
          <w:iCs/>
        </w:rPr>
        <w:t>al-</w:t>
      </w:r>
      <w:proofErr w:type="spellStart"/>
      <w:r w:rsidRPr="00417094">
        <w:rPr>
          <w:rFonts w:ascii="Times" w:hAnsi="Times" w:cs="Times"/>
          <w:i/>
          <w:iCs/>
        </w:rPr>
        <w:t>Dirasat</w:t>
      </w:r>
      <w:proofErr w:type="spellEnd"/>
      <w:r w:rsidRPr="00417094">
        <w:rPr>
          <w:rFonts w:ascii="Times" w:hAnsi="Times" w:cs="Times"/>
          <w:i/>
          <w:iCs/>
        </w:rPr>
        <w:t xml:space="preserve"> al-</w:t>
      </w:r>
      <w:proofErr w:type="spellStart"/>
      <w:r w:rsidRPr="00417094">
        <w:rPr>
          <w:rFonts w:ascii="Times" w:hAnsi="Times" w:cs="Times"/>
          <w:i/>
          <w:iCs/>
        </w:rPr>
        <w:t>Filastiniyya</w:t>
      </w:r>
      <w:proofErr w:type="spellEnd"/>
      <w:r w:rsidRPr="00417094">
        <w:rPr>
          <w:rFonts w:ascii="Times" w:hAnsi="Times" w:cs="Times"/>
          <w:iCs/>
        </w:rPr>
        <w:t>, </w:t>
      </w:r>
      <w:proofErr w:type="spellStart"/>
      <w:r w:rsidRPr="00417094">
        <w:rPr>
          <w:rFonts w:ascii="Times" w:hAnsi="Times" w:cs="Times"/>
          <w:i/>
          <w:iCs/>
        </w:rPr>
        <w:t>Masharef</w:t>
      </w:r>
      <w:proofErr w:type="spellEnd"/>
      <w:r w:rsidRPr="00417094">
        <w:rPr>
          <w:rFonts w:ascii="Times" w:hAnsi="Times" w:cs="Times"/>
          <w:iCs/>
        </w:rPr>
        <w:t> and (in</w:t>
      </w:r>
      <w:r w:rsidR="007F4C27" w:rsidRPr="00417094">
        <w:rPr>
          <w:rFonts w:ascii="Times" w:hAnsi="Times" w:cs="Times"/>
          <w:iCs/>
        </w:rPr>
        <w:t xml:space="preserve"> English) in </w:t>
      </w:r>
      <w:r w:rsidR="007F4C27" w:rsidRPr="00417094">
        <w:rPr>
          <w:rFonts w:ascii="Times" w:hAnsi="Times" w:cs="Times"/>
          <w:i/>
          <w:iCs/>
        </w:rPr>
        <w:t>The Nation</w:t>
      </w:r>
      <w:r w:rsidR="007F4C27" w:rsidRPr="00417094">
        <w:rPr>
          <w:rFonts w:ascii="Times" w:hAnsi="Times" w:cs="Times"/>
          <w:iCs/>
        </w:rPr>
        <w:t>, </w:t>
      </w:r>
      <w:r w:rsidR="007F4C27" w:rsidRPr="00417094">
        <w:rPr>
          <w:rFonts w:ascii="Times" w:hAnsi="Times" w:cs="Times"/>
          <w:i/>
          <w:iCs/>
        </w:rPr>
        <w:t xml:space="preserve">Middle </w:t>
      </w:r>
      <w:r w:rsidRPr="00417094">
        <w:rPr>
          <w:rFonts w:ascii="Times" w:hAnsi="Times" w:cs="Times"/>
          <w:i/>
          <w:iCs/>
        </w:rPr>
        <w:t>East Report</w:t>
      </w:r>
      <w:r w:rsidRPr="00417094">
        <w:rPr>
          <w:rFonts w:ascii="Times" w:hAnsi="Times" w:cs="Times"/>
          <w:iCs/>
        </w:rPr>
        <w:t>, </w:t>
      </w:r>
      <w:r w:rsidRPr="00417094">
        <w:rPr>
          <w:rFonts w:ascii="Times" w:hAnsi="Times" w:cs="Times"/>
          <w:i/>
          <w:iCs/>
        </w:rPr>
        <w:t>Al-Ahram Weekly</w:t>
      </w:r>
      <w:r w:rsidRPr="00417094">
        <w:rPr>
          <w:rFonts w:ascii="Times" w:hAnsi="Times" w:cs="Times"/>
          <w:iCs/>
        </w:rPr>
        <w:t>, </w:t>
      </w:r>
      <w:proofErr w:type="spellStart"/>
      <w:r w:rsidRPr="00417094">
        <w:rPr>
          <w:rFonts w:ascii="Times" w:hAnsi="Times" w:cs="Times"/>
          <w:i/>
          <w:iCs/>
        </w:rPr>
        <w:t>Banipal</w:t>
      </w:r>
      <w:proofErr w:type="spellEnd"/>
      <w:r w:rsidRPr="00417094">
        <w:rPr>
          <w:rFonts w:ascii="Times" w:hAnsi="Times" w:cs="Times"/>
          <w:iCs/>
        </w:rPr>
        <w:t>, </w:t>
      </w:r>
      <w:r w:rsidRPr="00417094">
        <w:rPr>
          <w:rFonts w:ascii="Times" w:hAnsi="Times" w:cs="Times"/>
          <w:i/>
          <w:iCs/>
        </w:rPr>
        <w:t>Journal of Pales</w:t>
      </w:r>
      <w:r w:rsidR="007F4C27" w:rsidRPr="00417094">
        <w:rPr>
          <w:rFonts w:ascii="Times" w:hAnsi="Times" w:cs="Times"/>
          <w:i/>
          <w:iCs/>
        </w:rPr>
        <w:t>tine Studies</w:t>
      </w:r>
      <w:r w:rsidR="007F4C27" w:rsidRPr="00417094">
        <w:rPr>
          <w:rFonts w:ascii="Times" w:hAnsi="Times" w:cs="Times"/>
          <w:iCs/>
        </w:rPr>
        <w:t>, </w:t>
      </w:r>
      <w:r w:rsidR="007F4C27" w:rsidRPr="00417094">
        <w:rPr>
          <w:rFonts w:ascii="Times" w:hAnsi="Times" w:cs="Times"/>
          <w:i/>
          <w:iCs/>
        </w:rPr>
        <w:t xml:space="preserve">The Massachusetts </w:t>
      </w:r>
      <w:r w:rsidRPr="00417094">
        <w:rPr>
          <w:rFonts w:ascii="Times" w:hAnsi="Times" w:cs="Times"/>
          <w:i/>
          <w:iCs/>
        </w:rPr>
        <w:t>Review</w:t>
      </w:r>
      <w:r w:rsidRPr="00417094">
        <w:rPr>
          <w:rFonts w:ascii="Times" w:hAnsi="Times" w:cs="Times"/>
          <w:iCs/>
        </w:rPr>
        <w:t>, </w:t>
      </w:r>
      <w:r w:rsidRPr="00417094">
        <w:rPr>
          <w:rFonts w:ascii="Times" w:hAnsi="Times" w:cs="Times"/>
          <w:i/>
          <w:iCs/>
        </w:rPr>
        <w:t>World Literature Today</w:t>
      </w:r>
      <w:r w:rsidRPr="00417094">
        <w:rPr>
          <w:rFonts w:ascii="Times" w:hAnsi="Times" w:cs="Times"/>
          <w:iCs/>
        </w:rPr>
        <w:t>, </w:t>
      </w:r>
      <w:r w:rsidRPr="00417094">
        <w:rPr>
          <w:rFonts w:ascii="Times" w:hAnsi="Times" w:cs="Times"/>
          <w:i/>
          <w:iCs/>
        </w:rPr>
        <w:t>Ploughshares</w:t>
      </w:r>
      <w:r w:rsidRPr="00417094">
        <w:rPr>
          <w:rFonts w:ascii="Times" w:hAnsi="Times" w:cs="Times"/>
          <w:iCs/>
        </w:rPr>
        <w:t>, </w:t>
      </w:r>
      <w:r w:rsidRPr="00417094">
        <w:rPr>
          <w:rFonts w:ascii="Times" w:hAnsi="Times" w:cs="Times"/>
          <w:i/>
          <w:iCs/>
        </w:rPr>
        <w:t>Washington Square Journal</w:t>
      </w:r>
      <w:r w:rsidRPr="00417094">
        <w:rPr>
          <w:rFonts w:ascii="Times" w:hAnsi="Times" w:cs="Times"/>
          <w:iCs/>
        </w:rPr>
        <w:t>, and the </w:t>
      </w:r>
      <w:r w:rsidRPr="00417094">
        <w:rPr>
          <w:rFonts w:ascii="Times" w:hAnsi="Times" w:cs="Times"/>
          <w:i/>
          <w:iCs/>
        </w:rPr>
        <w:t>New York Times</w:t>
      </w:r>
      <w:r w:rsidRPr="00417094">
        <w:rPr>
          <w:rFonts w:ascii="Times" w:hAnsi="Times" w:cs="Times"/>
          <w:iCs/>
        </w:rPr>
        <w:t>.</w:t>
      </w:r>
    </w:p>
    <w:p w14:paraId="17EFC90B" w14:textId="77777777" w:rsidR="00674D43" w:rsidRPr="00417094" w:rsidRDefault="00674D43" w:rsidP="007F4C27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iCs/>
        </w:rPr>
      </w:pPr>
      <w:r w:rsidRPr="00417094">
        <w:rPr>
          <w:rFonts w:ascii="Times" w:hAnsi="Times" w:cs="Times"/>
          <w:iCs/>
        </w:rPr>
        <w:t>He has published academic articles on the poetry of Ma</w:t>
      </w:r>
      <w:r w:rsidR="007F4C27" w:rsidRPr="00417094">
        <w:rPr>
          <w:rFonts w:ascii="Times" w:hAnsi="Times" w:cs="Times"/>
          <w:iCs/>
        </w:rPr>
        <w:t xml:space="preserve">hmoud </w:t>
      </w:r>
      <w:proofErr w:type="spellStart"/>
      <w:r w:rsidR="007F4C27" w:rsidRPr="00417094">
        <w:rPr>
          <w:rFonts w:ascii="Times" w:hAnsi="Times" w:cs="Times"/>
          <w:iCs/>
        </w:rPr>
        <w:t>Darwish</w:t>
      </w:r>
      <w:proofErr w:type="spellEnd"/>
      <w:r w:rsidR="007F4C27" w:rsidRPr="00417094">
        <w:rPr>
          <w:rFonts w:ascii="Times" w:hAnsi="Times" w:cs="Times"/>
          <w:iCs/>
        </w:rPr>
        <w:t xml:space="preserve"> and Sargon </w:t>
      </w:r>
      <w:proofErr w:type="spellStart"/>
      <w:r w:rsidR="007F4C27" w:rsidRPr="00417094">
        <w:rPr>
          <w:rFonts w:ascii="Times" w:hAnsi="Times" w:cs="Times"/>
          <w:iCs/>
        </w:rPr>
        <w:t>Boulus</w:t>
      </w:r>
      <w:proofErr w:type="spellEnd"/>
      <w:r w:rsidRPr="00417094">
        <w:rPr>
          <w:rFonts w:ascii="Times" w:hAnsi="Times" w:cs="Times"/>
          <w:iCs/>
        </w:rPr>
        <w:t xml:space="preserve"> and on the history and politics of Iraq. His book </w:t>
      </w:r>
      <w:hyperlink r:id="rId12" w:history="1">
        <w:r w:rsidRPr="00417094">
          <w:rPr>
            <w:rStyle w:val="Hyperlink"/>
            <w:rFonts w:ascii="Times" w:hAnsi="Times" w:cs="Times"/>
            <w:iCs/>
            <w:color w:val="auto"/>
          </w:rPr>
          <w:t>The Poetics o</w:t>
        </w:r>
        <w:r w:rsidRPr="00417094">
          <w:rPr>
            <w:rStyle w:val="Hyperlink"/>
            <w:rFonts w:ascii="Times" w:hAnsi="Times" w:cs="Times"/>
            <w:iCs/>
            <w:color w:val="auto"/>
          </w:rPr>
          <w:t>f</w:t>
        </w:r>
        <w:r w:rsidRPr="00417094">
          <w:rPr>
            <w:rStyle w:val="Hyperlink"/>
            <w:rFonts w:ascii="Times" w:hAnsi="Times" w:cs="Times"/>
            <w:iCs/>
            <w:color w:val="auto"/>
          </w:rPr>
          <w:t xml:space="preserve"> the Obscene: </w:t>
        </w:r>
        <w:proofErr w:type="spellStart"/>
        <w:r w:rsidRPr="00417094">
          <w:rPr>
            <w:rStyle w:val="Hyperlink"/>
            <w:rFonts w:ascii="Times" w:hAnsi="Times" w:cs="Times"/>
            <w:iCs/>
            <w:color w:val="auto"/>
          </w:rPr>
          <w:t>Ibn</w:t>
        </w:r>
        <w:proofErr w:type="spellEnd"/>
        <w:r w:rsidRPr="00417094">
          <w:rPr>
            <w:rStyle w:val="Hyperlink"/>
            <w:rFonts w:ascii="Times" w:hAnsi="Times" w:cs="Times"/>
            <w:iCs/>
            <w:color w:val="auto"/>
          </w:rPr>
          <w:t xml:space="preserve"> al-</w:t>
        </w:r>
        <w:proofErr w:type="spellStart"/>
        <w:r w:rsidRPr="00417094">
          <w:rPr>
            <w:rStyle w:val="Hyperlink"/>
            <w:rFonts w:ascii="Times" w:hAnsi="Times" w:cs="Times"/>
            <w:iCs/>
            <w:color w:val="auto"/>
          </w:rPr>
          <w:t>Hajjaj</w:t>
        </w:r>
        <w:proofErr w:type="spellEnd"/>
        <w:r w:rsidRPr="00417094">
          <w:rPr>
            <w:rStyle w:val="Hyperlink"/>
            <w:rFonts w:ascii="Times" w:hAnsi="Times" w:cs="Times"/>
            <w:iCs/>
            <w:color w:val="auto"/>
          </w:rPr>
          <w:t xml:space="preserve"> and </w:t>
        </w:r>
        <w:proofErr w:type="spellStart"/>
        <w:r w:rsidRPr="00417094">
          <w:rPr>
            <w:rStyle w:val="Hyperlink"/>
            <w:rFonts w:ascii="Times" w:hAnsi="Times" w:cs="Times"/>
            <w:iCs/>
            <w:color w:val="auto"/>
          </w:rPr>
          <w:t>Sukhf</w:t>
        </w:r>
        <w:proofErr w:type="spellEnd"/>
      </w:hyperlink>
      <w:r w:rsidRPr="00417094">
        <w:rPr>
          <w:rFonts w:ascii="Times" w:hAnsi="Times" w:cs="Times"/>
          <w:iCs/>
        </w:rPr>
        <w:t xml:space="preserve"> (Palgrave Macmillan, 2013) is the first study of the 10th century poet </w:t>
      </w:r>
      <w:proofErr w:type="spellStart"/>
      <w:r w:rsidRPr="00417094">
        <w:rPr>
          <w:rFonts w:ascii="Times" w:hAnsi="Times" w:cs="Times"/>
          <w:iCs/>
        </w:rPr>
        <w:t>Ibn</w:t>
      </w:r>
      <w:proofErr w:type="spellEnd"/>
      <w:r w:rsidRPr="00417094">
        <w:rPr>
          <w:rFonts w:ascii="Times" w:hAnsi="Times" w:cs="Times"/>
          <w:iCs/>
        </w:rPr>
        <w:t xml:space="preserve"> al-</w:t>
      </w:r>
      <w:proofErr w:type="spellStart"/>
      <w:r w:rsidRPr="00417094">
        <w:rPr>
          <w:rFonts w:ascii="Times" w:hAnsi="Times" w:cs="Times"/>
          <w:iCs/>
        </w:rPr>
        <w:t>Hajjaj</w:t>
      </w:r>
      <w:proofErr w:type="spellEnd"/>
      <w:r w:rsidRPr="00417094">
        <w:rPr>
          <w:rFonts w:ascii="Times" w:hAnsi="Times" w:cs="Times"/>
          <w:iCs/>
        </w:rPr>
        <w:t>.</w:t>
      </w:r>
    </w:p>
    <w:p w14:paraId="65006EE1" w14:textId="77777777" w:rsidR="007F4C27" w:rsidRPr="00417094" w:rsidRDefault="007F4C27" w:rsidP="007F4C27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iCs/>
        </w:rPr>
      </w:pPr>
      <w:r w:rsidRPr="00417094">
        <w:rPr>
          <w:rFonts w:ascii="Times" w:hAnsi="Times" w:cs="Times"/>
          <w:iCs/>
        </w:rPr>
        <w:t>Sinan returned to his native Baghdad in 2003 to co-produce and co-direct a documentary film about Iraq under occupation entitled About Baghdad (</w:t>
      </w:r>
      <w:proofErr w:type="spellStart"/>
      <w:r w:rsidRPr="00417094">
        <w:rPr>
          <w:rFonts w:ascii="Times" w:hAnsi="Times" w:cs="Times"/>
          <w:iCs/>
        </w:rPr>
        <w:t>InCounter</w:t>
      </w:r>
      <w:proofErr w:type="spellEnd"/>
      <w:r w:rsidRPr="00417094">
        <w:rPr>
          <w:rFonts w:ascii="Times" w:hAnsi="Times" w:cs="Times"/>
          <w:iCs/>
        </w:rPr>
        <w:t xml:space="preserve"> Productions, 2004).</w:t>
      </w:r>
    </w:p>
    <w:p w14:paraId="5CAA9D4E" w14:textId="77777777" w:rsidR="00327A69" w:rsidRDefault="00674D43" w:rsidP="007F4C27">
      <w:pPr>
        <w:ind w:firstLine="720"/>
        <w:jc w:val="both"/>
        <w:rPr>
          <w:rFonts w:ascii="Times" w:hAnsi="Times" w:cs="Times"/>
          <w:iCs/>
        </w:rPr>
      </w:pPr>
      <w:r w:rsidRPr="00417094">
        <w:rPr>
          <w:rFonts w:ascii="Times" w:hAnsi="Times" w:cs="Times"/>
          <w:iCs/>
        </w:rPr>
        <w:t>Sinan is a member of the Editorial Review Board of the </w:t>
      </w:r>
      <w:hyperlink r:id="rId13" w:history="1">
        <w:r w:rsidRPr="00417094">
          <w:rPr>
            <w:rFonts w:ascii="Times" w:hAnsi="Times" w:cs="Times"/>
            <w:iCs/>
          </w:rPr>
          <w:t>Arab Studies Journal</w:t>
        </w:r>
      </w:hyperlink>
      <w:r w:rsidRPr="00417094">
        <w:rPr>
          <w:rFonts w:ascii="Times" w:hAnsi="Times" w:cs="Times"/>
          <w:iCs/>
        </w:rPr>
        <w:t xml:space="preserve">. He is an Associate Professor at </w:t>
      </w:r>
      <w:hyperlink r:id="rId14" w:history="1">
        <w:r w:rsidRPr="00417094">
          <w:rPr>
            <w:rStyle w:val="Hyperlink"/>
            <w:rFonts w:ascii="Times" w:hAnsi="Times" w:cs="Times"/>
            <w:iCs/>
            <w:color w:val="auto"/>
          </w:rPr>
          <w:t>New York University's Gallatin School</w:t>
        </w:r>
      </w:hyperlink>
      <w:r w:rsidRPr="00417094">
        <w:rPr>
          <w:rFonts w:ascii="Times" w:hAnsi="Times" w:cs="Times"/>
          <w:iCs/>
        </w:rPr>
        <w:t xml:space="preserve"> and co-founder and co-editor of </w:t>
      </w:r>
      <w:proofErr w:type="spellStart"/>
      <w:r w:rsidRPr="00417094">
        <w:rPr>
          <w:rFonts w:ascii="Times" w:hAnsi="Times" w:cs="Times"/>
          <w:i/>
          <w:iCs/>
        </w:rPr>
        <w:t>Jadaliyya</w:t>
      </w:r>
      <w:proofErr w:type="spellEnd"/>
      <w:r w:rsidRPr="00417094">
        <w:rPr>
          <w:rFonts w:ascii="Times" w:hAnsi="Times" w:cs="Times"/>
          <w:iCs/>
        </w:rPr>
        <w:t>. You can follow him on twitter: @</w:t>
      </w:r>
      <w:proofErr w:type="spellStart"/>
      <w:r w:rsidRPr="00417094">
        <w:rPr>
          <w:rFonts w:ascii="Times" w:hAnsi="Times" w:cs="Times"/>
          <w:iCs/>
        </w:rPr>
        <w:t>sinanantoon</w:t>
      </w:r>
      <w:proofErr w:type="spellEnd"/>
    </w:p>
    <w:p w14:paraId="7499AFD7" w14:textId="77777777" w:rsidR="006E02F9" w:rsidRDefault="006E02F9" w:rsidP="007F4C27">
      <w:pPr>
        <w:ind w:firstLine="720"/>
        <w:jc w:val="both"/>
        <w:rPr>
          <w:rFonts w:ascii="Times" w:hAnsi="Times" w:cs="Times"/>
          <w:iCs/>
        </w:rPr>
      </w:pPr>
    </w:p>
    <w:p w14:paraId="43E9F927" w14:textId="3947050E" w:rsidR="006E02F9" w:rsidRPr="00417094" w:rsidRDefault="006E02F9" w:rsidP="007F4C27">
      <w:pPr>
        <w:ind w:firstLine="720"/>
        <w:jc w:val="both"/>
      </w:pPr>
      <w:bookmarkStart w:id="0" w:name="_GoBack"/>
      <w:bookmarkEnd w:id="0"/>
      <w:r>
        <w:rPr>
          <w:rFonts w:ascii="Times" w:hAnsi="Times" w:cs="Times"/>
          <w:iCs/>
        </w:rPr>
        <w:t>Email: sa234@nyu.edu</w:t>
      </w:r>
    </w:p>
    <w:sectPr w:rsidR="006E02F9" w:rsidRPr="00417094" w:rsidSect="00327A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43"/>
    <w:rsid w:val="000B74C3"/>
    <w:rsid w:val="00224589"/>
    <w:rsid w:val="00327A69"/>
    <w:rsid w:val="00417094"/>
    <w:rsid w:val="00674D43"/>
    <w:rsid w:val="006E02F9"/>
    <w:rsid w:val="007F4C27"/>
    <w:rsid w:val="00E45D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13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D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D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tdallas.edu/alta/about/nta" TargetMode="External"/><Relationship Id="rId12" Type="http://schemas.openxmlformats.org/officeDocument/2006/relationships/hyperlink" Target="http://www.palgrave.com/page/detail/the-poetics-of-the-obscene-in-premodern-arabic-poetry-sinan-antoon/?K=9781137301536" TargetMode="External"/><Relationship Id="rId13" Type="http://schemas.openxmlformats.org/officeDocument/2006/relationships/hyperlink" Target="http://www.arabstudiesjournal.org/" TargetMode="External"/><Relationship Id="rId14" Type="http://schemas.openxmlformats.org/officeDocument/2006/relationships/hyperlink" Target="http://www.gallatin.nyu.edu/academics/faculty/sa234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ylights.com/book/?GCOI=87286100771670" TargetMode="External"/><Relationship Id="rId6" Type="http://schemas.openxmlformats.org/officeDocument/2006/relationships/hyperlink" Target="http://www.neelwafurat.com/itempage.aspx?id=lbb190428-159534&amp;search=books" TargetMode="External"/><Relationship Id="rId7" Type="http://schemas.openxmlformats.org/officeDocument/2006/relationships/hyperlink" Target="http://yalepress.yale.edu/yupbooks/book.asp?isbn=9780300190601" TargetMode="External"/><Relationship Id="rId8" Type="http://schemas.openxmlformats.org/officeDocument/2006/relationships/hyperlink" Target="http://www.neelwafurat.com/itempage.aspx?id=lbb214808-188375&amp;search=books" TargetMode="External"/><Relationship Id="rId9" Type="http://schemas.openxmlformats.org/officeDocument/2006/relationships/hyperlink" Target="http://www.turnerlibros.com/Ent/Products/ProductDetail.aspx?ID=524" TargetMode="External"/><Relationship Id="rId10" Type="http://schemas.openxmlformats.org/officeDocument/2006/relationships/hyperlink" Target="http://www.archipelagobooks.org/bk.php?id=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3045</Characters>
  <Application>Microsoft Macintosh Word</Application>
  <DocSecurity>0</DocSecurity>
  <Lines>25</Lines>
  <Paragraphs>7</Paragraphs>
  <ScaleCrop>false</ScaleCrop>
  <Company>New York University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Antoon</dc:creator>
  <cp:keywords/>
  <dc:description/>
  <cp:lastModifiedBy>Sinan Antoon</cp:lastModifiedBy>
  <cp:revision>3</cp:revision>
  <dcterms:created xsi:type="dcterms:W3CDTF">2015-02-02T04:14:00Z</dcterms:created>
  <dcterms:modified xsi:type="dcterms:W3CDTF">2015-02-02T04:14:00Z</dcterms:modified>
</cp:coreProperties>
</file>